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20" w:rsidRDefault="005A2920" w:rsidP="00D31D50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E06C9E">
        <w:rPr>
          <w:rFonts w:hint="eastAsia"/>
          <w:sz w:val="30"/>
          <w:szCs w:val="30"/>
        </w:rPr>
        <w:t>：</w:t>
      </w:r>
    </w:p>
    <w:p w:rsidR="005A2920" w:rsidRDefault="00E06C9E" w:rsidP="00D31D50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医用织物</w:t>
      </w:r>
      <w:r w:rsidR="00BB2A24">
        <w:rPr>
          <w:rFonts w:hint="eastAsia"/>
          <w:sz w:val="30"/>
          <w:szCs w:val="30"/>
        </w:rPr>
        <w:t>报价</w:t>
      </w:r>
      <w:r>
        <w:rPr>
          <w:rFonts w:hint="eastAsia"/>
          <w:sz w:val="30"/>
          <w:szCs w:val="30"/>
        </w:rPr>
        <w:t>清单：</w:t>
      </w:r>
    </w:p>
    <w:tbl>
      <w:tblPr>
        <w:tblStyle w:val="a3"/>
        <w:tblW w:w="0" w:type="auto"/>
        <w:tblLook w:val="04A0"/>
      </w:tblPr>
      <w:tblGrid>
        <w:gridCol w:w="1371"/>
        <w:gridCol w:w="1383"/>
        <w:gridCol w:w="1656"/>
        <w:gridCol w:w="1370"/>
        <w:gridCol w:w="1371"/>
        <w:gridCol w:w="1371"/>
      </w:tblGrid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C9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1656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材质</w:t>
            </w:r>
          </w:p>
        </w:tc>
        <w:tc>
          <w:tcPr>
            <w:tcW w:w="1370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病员床单</w:t>
            </w:r>
          </w:p>
        </w:tc>
        <w:tc>
          <w:tcPr>
            <w:tcW w:w="1656" w:type="dxa"/>
            <w:vMerge w:val="restart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21*21,108*58印染布，棉65%涤35%，面料印南京市第二医院字样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290*160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病员被套</w:t>
            </w:r>
          </w:p>
        </w:tc>
        <w:tc>
          <w:tcPr>
            <w:tcW w:w="1656" w:type="dxa"/>
            <w:vMerge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260*160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病员枕套</w:t>
            </w:r>
          </w:p>
        </w:tc>
        <w:tc>
          <w:tcPr>
            <w:tcW w:w="1656" w:type="dxa"/>
            <w:vMerge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55*75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职工床单</w:t>
            </w:r>
          </w:p>
        </w:tc>
        <w:tc>
          <w:tcPr>
            <w:tcW w:w="1656" w:type="dxa"/>
            <w:vMerge w:val="restart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32*32,130*70全面CK花型，面料印南京市第二医院字样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280*160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职工被套</w:t>
            </w:r>
          </w:p>
        </w:tc>
        <w:tc>
          <w:tcPr>
            <w:tcW w:w="1656" w:type="dxa"/>
            <w:vMerge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240*160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床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职工枕套</w:t>
            </w:r>
          </w:p>
        </w:tc>
        <w:tc>
          <w:tcPr>
            <w:tcW w:w="1656" w:type="dxa"/>
            <w:vMerge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55*75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护士工作服</w:t>
            </w:r>
          </w:p>
        </w:tc>
        <w:tc>
          <w:tcPr>
            <w:tcW w:w="1656" w:type="dxa"/>
            <w:vMerge w:val="restart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棉65%涤35%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S-XXXL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护士工作裤</w:t>
            </w:r>
          </w:p>
        </w:tc>
        <w:tc>
          <w:tcPr>
            <w:tcW w:w="1656" w:type="dxa"/>
            <w:vMerge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S-XXXL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护士帽（含护士长帽）</w:t>
            </w:r>
          </w:p>
        </w:tc>
        <w:tc>
          <w:tcPr>
            <w:tcW w:w="1656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棉65%涤35%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统号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顶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医生工作服（男女）</w:t>
            </w:r>
          </w:p>
        </w:tc>
        <w:tc>
          <w:tcPr>
            <w:tcW w:w="1656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棉65%涤35%，面料印南京市第二医院字样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S-XXXL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医生工作裤（男女）</w:t>
            </w:r>
          </w:p>
        </w:tc>
        <w:tc>
          <w:tcPr>
            <w:tcW w:w="1656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棉65%涤35%面料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S-XXXL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病员服</w:t>
            </w:r>
          </w:p>
        </w:tc>
        <w:tc>
          <w:tcPr>
            <w:tcW w:w="1656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21*21，105*58纱卡，棉65%涤35%，字母花，面料印南京市第二医院字样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XL号，适合175身高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件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C9E" w:rsidRPr="00E06C9E" w:rsidTr="00B63937"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病员裤</w:t>
            </w:r>
          </w:p>
        </w:tc>
        <w:tc>
          <w:tcPr>
            <w:tcW w:w="1656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21*21，105*58纱卡，棉65%涤35%，字母花</w:t>
            </w:r>
          </w:p>
        </w:tc>
        <w:tc>
          <w:tcPr>
            <w:tcW w:w="1370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XL号，适合175身高</w:t>
            </w:r>
          </w:p>
        </w:tc>
        <w:tc>
          <w:tcPr>
            <w:tcW w:w="1371" w:type="dxa"/>
            <w:vAlign w:val="center"/>
          </w:tcPr>
          <w:p w:rsidR="00E06C9E" w:rsidRPr="00E06C9E" w:rsidRDefault="00B63937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371" w:type="dxa"/>
            <w:vAlign w:val="center"/>
          </w:tcPr>
          <w:p w:rsidR="00E06C9E" w:rsidRPr="00E06C9E" w:rsidRDefault="00E06C9E" w:rsidP="00B6393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6C9E" w:rsidRDefault="00E06C9E" w:rsidP="00D31D50">
      <w:pPr>
        <w:spacing w:line="220" w:lineRule="atLeast"/>
        <w:rPr>
          <w:sz w:val="30"/>
          <w:szCs w:val="30"/>
        </w:rPr>
      </w:pPr>
    </w:p>
    <w:p w:rsidR="00B63937" w:rsidRDefault="00B63937" w:rsidP="00D31D50">
      <w:pPr>
        <w:spacing w:line="220" w:lineRule="atLeast"/>
        <w:rPr>
          <w:sz w:val="30"/>
          <w:szCs w:val="30"/>
        </w:rPr>
      </w:pPr>
    </w:p>
    <w:p w:rsidR="00B63937" w:rsidRDefault="009561B2" w:rsidP="00D31D50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水暖交电五金材料</w:t>
      </w:r>
      <w:r w:rsidR="00BB2A24">
        <w:rPr>
          <w:rFonts w:hint="eastAsia"/>
          <w:sz w:val="30"/>
          <w:szCs w:val="30"/>
        </w:rPr>
        <w:t>报价清单：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756"/>
        <w:gridCol w:w="971"/>
        <w:gridCol w:w="894"/>
        <w:gridCol w:w="949"/>
        <w:gridCol w:w="1244"/>
        <w:gridCol w:w="1407"/>
      </w:tblGrid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接线板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公牛牌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接线板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公牛牌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花洒头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2.5m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远东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远东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金属软管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金属软管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金属软管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金属软管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金属软管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不锈钢波纹管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不锈钢波纹管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不锈钢波纹管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不锈钢波纹管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60cm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生胶带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长兴达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拖把池龙头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拖把池龙头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加长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角阀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蹲坑冲击阀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低水位水箱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高水位水箱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玻璃胶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道康宁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管子钳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卷尺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卷尺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5m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电笔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电工刀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钢丝钳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尖咀钳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一字起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十字起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呆扳手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梅花扳手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活动扳手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16寸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蓝达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莲蓬头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九牧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T8灯管LED灯泡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T5灯管LED灯泡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LED环形灯盘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22W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飞利浦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五孔面板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施耐德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五孔面板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16A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施耐德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施耐德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施耐德</w:t>
            </w:r>
          </w:p>
        </w:tc>
      </w:tr>
      <w:tr w:rsidR="00BB2A24" w:rsidTr="00BB2A24">
        <w:trPr>
          <w:trHeight w:val="288"/>
        </w:trPr>
        <w:tc>
          <w:tcPr>
            <w:tcW w:w="85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三开</w:t>
            </w:r>
          </w:p>
        </w:tc>
        <w:tc>
          <w:tcPr>
            <w:tcW w:w="97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10A</w:t>
            </w:r>
          </w:p>
        </w:tc>
        <w:tc>
          <w:tcPr>
            <w:tcW w:w="8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2A24" w:rsidRDefault="00BB2A24" w:rsidP="00BB2A2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施耐德</w:t>
            </w:r>
          </w:p>
        </w:tc>
      </w:tr>
    </w:tbl>
    <w:p w:rsidR="00BB2A24" w:rsidRDefault="00BB2A24" w:rsidP="00D31D50">
      <w:pPr>
        <w:spacing w:line="220" w:lineRule="atLeast"/>
        <w:rPr>
          <w:sz w:val="30"/>
          <w:szCs w:val="30"/>
        </w:rPr>
      </w:pPr>
    </w:p>
    <w:p w:rsidR="00BB2A24" w:rsidRDefault="00BB2A24" w:rsidP="00D31D50">
      <w:pPr>
        <w:spacing w:line="220" w:lineRule="atLeast"/>
        <w:rPr>
          <w:sz w:val="30"/>
          <w:szCs w:val="30"/>
        </w:rPr>
      </w:pPr>
    </w:p>
    <w:p w:rsidR="00BB2A24" w:rsidRDefault="00BB2A24" w:rsidP="00D31D50">
      <w:pPr>
        <w:spacing w:line="220" w:lineRule="atLeast"/>
        <w:rPr>
          <w:rFonts w:ascii="微软雅黑" w:hAnsi="微软雅黑" w:cs="宋体"/>
          <w:color w:val="333333"/>
          <w:sz w:val="30"/>
          <w:szCs w:val="30"/>
        </w:rPr>
      </w:pPr>
      <w:r>
        <w:rPr>
          <w:rFonts w:ascii="微软雅黑" w:hAnsi="微软雅黑" w:cs="宋体" w:hint="eastAsia"/>
          <w:color w:val="333333"/>
          <w:sz w:val="30"/>
          <w:szCs w:val="30"/>
        </w:rPr>
        <w:t>环保可降解餐具报价清单：</w:t>
      </w:r>
    </w:p>
    <w:tbl>
      <w:tblPr>
        <w:tblStyle w:val="a3"/>
        <w:tblW w:w="0" w:type="auto"/>
        <w:tblLook w:val="04A0"/>
      </w:tblPr>
      <w:tblGrid>
        <w:gridCol w:w="657"/>
        <w:gridCol w:w="2219"/>
        <w:gridCol w:w="1598"/>
        <w:gridCol w:w="742"/>
        <w:gridCol w:w="3306"/>
      </w:tblGrid>
      <w:tr w:rsidR="003759C6" w:rsidRPr="00BB2A24" w:rsidTr="00584A9E"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B2A2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460" w:type="dxa"/>
            <w:vAlign w:val="center"/>
          </w:tcPr>
          <w:p w:rsidR="00584A9E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9C6" w:rsidRPr="00BB2A24" w:rsidTr="00584A9E">
        <w:trPr>
          <w:trHeight w:hRule="exact" w:val="2835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环保可降解面条盒（加内托）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1200ml</w:t>
            </w: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ED6824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6824">
              <w:rPr>
                <w:rFonts w:ascii="仿宋" w:eastAsia="仿宋" w:hAnsi="仿宋"/>
                <w:sz w:val="24"/>
                <w:szCs w:val="24"/>
              </w:rPr>
              <w:drawing>
                <wp:inline distT="0" distB="0" distL="0" distR="0">
                  <wp:extent cx="1345372" cy="1794640"/>
                  <wp:effectExtent l="19050" t="0" r="7178" b="0"/>
                  <wp:docPr id="2" name="图片 3" descr="C:\Users\ADMINI~1\AppData\Local\Temp\WeChat Files\3fcd3553807315b67779aaa0e6acc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3fcd3553807315b67779aaa0e6acc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55" cy="179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C6" w:rsidRPr="00BB2A24" w:rsidTr="00584A9E">
        <w:trPr>
          <w:trHeight w:hRule="exact" w:val="2835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环保可降解5格餐盒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ED6824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6824">
              <w:rPr>
                <w:rFonts w:ascii="仿宋" w:eastAsia="仿宋" w:hAnsi="仿宋"/>
                <w:sz w:val="24"/>
                <w:szCs w:val="24"/>
              </w:rPr>
              <w:drawing>
                <wp:inline distT="0" distB="0" distL="0" distR="0">
                  <wp:extent cx="1448567" cy="1932296"/>
                  <wp:effectExtent l="266700" t="0" r="246883" b="0"/>
                  <wp:docPr id="8" name="图片 4" descr="C:\Users\ADMINI~1\AppData\Local\Temp\WeChat Files\2b223858fae18563fb099842dd7ff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WeChat Files\2b223858fae18563fb099842dd7ff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52186" cy="193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C6" w:rsidRPr="00BB2A24" w:rsidTr="00584A9E">
        <w:trPr>
          <w:trHeight w:hRule="exact" w:val="2835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环保可降解馄饨盒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800ml</w:t>
            </w: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3759C6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1341231" cy="1789117"/>
                  <wp:effectExtent l="19050" t="0" r="0" b="0"/>
                  <wp:docPr id="5" name="图片 2" descr="C:\Users\ADMINI~1\AppData\Local\Temp\WeChat Files\91d5a9ea5c6b2c629a9ae6c5af2a6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91d5a9ea5c6b2c629a9ae6c5af2a6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41" cy="178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C6" w:rsidRPr="00BB2A24" w:rsidTr="00584A9E">
        <w:trPr>
          <w:trHeight w:hRule="exact" w:val="2835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tabs>
                <w:tab w:val="center" w:pos="957"/>
              </w:tabs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环保可降解水饺盒（加内托）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18277</wp:posOffset>
                  </wp:positionH>
                  <wp:positionV relativeFrom="paragraph">
                    <wp:posOffset>184481</wp:posOffset>
                  </wp:positionV>
                  <wp:extent cx="1905166" cy="1431235"/>
                  <wp:effectExtent l="19050" t="0" r="0" b="0"/>
                  <wp:wrapTight wrapText="bothSides">
                    <wp:wrapPolygon edited="0">
                      <wp:start x="-216" y="0"/>
                      <wp:lineTo x="-216" y="21275"/>
                      <wp:lineTo x="21598" y="21275"/>
                      <wp:lineTo x="21598" y="0"/>
                      <wp:lineTo x="-216" y="0"/>
                    </wp:wrapPolygon>
                  </wp:wrapTight>
                  <wp:docPr id="4" name="图片 1" descr="C:\Users\ADMINI~1\AppData\Local\Temp\WeChat Files\e61b9ebb6d092b4fa1dc3992795de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61b9ebb6d092b4fa1dc3992795de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66" cy="143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59C6" w:rsidRPr="00BB2A24" w:rsidTr="00584A9E">
        <w:trPr>
          <w:trHeight w:hRule="exact" w:val="2835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环保可降解豆浆杯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1332672" cy="1776949"/>
                  <wp:effectExtent l="19050" t="0" r="828" b="0"/>
                  <wp:docPr id="3" name="图片 1" descr="0d1496b2eadf5658f1703ba7bb312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1496b2eadf5658f1703ba7bb3126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68" cy="177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C6" w:rsidRPr="00BB2A24" w:rsidTr="00584A9E">
        <w:trPr>
          <w:trHeight w:hRule="exact" w:val="856"/>
        </w:trPr>
        <w:tc>
          <w:tcPr>
            <w:tcW w:w="72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01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环保可降解吸管</w:t>
            </w:r>
          </w:p>
        </w:tc>
        <w:tc>
          <w:tcPr>
            <w:tcW w:w="1808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4A9E" w:rsidRPr="00BB2A24" w:rsidRDefault="00584A9E" w:rsidP="00584A9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B2A24" w:rsidRPr="00F02689" w:rsidRDefault="00BB2A24" w:rsidP="00D31D50">
      <w:pPr>
        <w:spacing w:line="220" w:lineRule="atLeast"/>
        <w:rPr>
          <w:sz w:val="30"/>
          <w:szCs w:val="30"/>
        </w:rPr>
      </w:pPr>
    </w:p>
    <w:sectPr w:rsidR="00BB2A24" w:rsidRPr="00F026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2154"/>
    <w:rsid w:val="002B60BB"/>
    <w:rsid w:val="002D60FD"/>
    <w:rsid w:val="00323B43"/>
    <w:rsid w:val="003759C6"/>
    <w:rsid w:val="003D37D8"/>
    <w:rsid w:val="00426133"/>
    <w:rsid w:val="004358AB"/>
    <w:rsid w:val="00470FC9"/>
    <w:rsid w:val="00570569"/>
    <w:rsid w:val="00577570"/>
    <w:rsid w:val="00584A9E"/>
    <w:rsid w:val="005A2920"/>
    <w:rsid w:val="008B7726"/>
    <w:rsid w:val="00922F4C"/>
    <w:rsid w:val="009561B2"/>
    <w:rsid w:val="009E2048"/>
    <w:rsid w:val="00B63937"/>
    <w:rsid w:val="00BB2A24"/>
    <w:rsid w:val="00C74EB3"/>
    <w:rsid w:val="00D31D50"/>
    <w:rsid w:val="00E06C9E"/>
    <w:rsid w:val="00ED6824"/>
    <w:rsid w:val="00F0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4A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4A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2021-04-17T09:46:00Z</dcterms:created>
  <dcterms:modified xsi:type="dcterms:W3CDTF">2021-04-17T09:47:00Z</dcterms:modified>
</cp:coreProperties>
</file>