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16"/>
          <w:szCs w:val="16"/>
        </w:rPr>
      </w:pPr>
      <w:r>
        <w:rPr>
          <w:rFonts w:hint="eastAsia"/>
          <w:b/>
          <w:color w:val="333333"/>
          <w:sz w:val="16"/>
          <w:szCs w:val="16"/>
        </w:rPr>
        <w:t>附件</w:t>
      </w:r>
      <w:r w:rsidR="00376E74">
        <w:rPr>
          <w:rFonts w:hint="eastAsia"/>
          <w:b/>
          <w:color w:val="333333"/>
          <w:sz w:val="16"/>
          <w:szCs w:val="16"/>
        </w:rPr>
        <w:t>2</w:t>
      </w:r>
      <w:r>
        <w:rPr>
          <w:rFonts w:hint="eastAsia"/>
          <w:b/>
          <w:color w:val="333333"/>
          <w:sz w:val="16"/>
          <w:szCs w:val="16"/>
        </w:rPr>
        <w:t>：</w:t>
      </w:r>
    </w:p>
    <w:p w:rsidR="00B83F53" w:rsidRP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16"/>
          <w:szCs w:val="16"/>
        </w:rPr>
      </w:pPr>
      <w:r w:rsidRPr="00B83F53">
        <w:rPr>
          <w:rFonts w:hint="eastAsia"/>
          <w:b/>
          <w:color w:val="333333"/>
          <w:sz w:val="16"/>
          <w:szCs w:val="16"/>
        </w:rPr>
        <w:t>报名成功</w:t>
      </w:r>
      <w:r w:rsidRPr="00B83F53">
        <w:rPr>
          <w:b/>
          <w:color w:val="333333"/>
          <w:sz w:val="16"/>
          <w:szCs w:val="16"/>
        </w:rPr>
        <w:t>的生产企业、经营企业以及潜在供应商必须提供符合我院要求的标书文件（纸质文件</w:t>
      </w:r>
      <w:r w:rsidR="007958A8">
        <w:rPr>
          <w:rFonts w:hint="eastAsia"/>
          <w:b/>
          <w:color w:val="333333"/>
          <w:sz w:val="16"/>
          <w:szCs w:val="16"/>
        </w:rPr>
        <w:t>六</w:t>
      </w:r>
      <w:r w:rsidRPr="00B83F53">
        <w:rPr>
          <w:b/>
          <w:color w:val="333333"/>
          <w:sz w:val="16"/>
          <w:szCs w:val="16"/>
        </w:rPr>
        <w:t>份，），并保证所提供的各种材料真实、有效、齐全，承担相应的法律责任，请按下列顺序装订：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1、封面：产品名称、公司名称、联系人姓名及联系方式等信息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2、生产厂家和代理公司资质及简介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3、产品资质（包括注册证、国际认证）及简介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4、生产厂家授权书、经销人员身份证复印件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5、配置清单及报价表（人民币或美元，</w:t>
      </w:r>
      <w:proofErr w:type="gramStart"/>
      <w:r>
        <w:rPr>
          <w:color w:val="333333"/>
          <w:sz w:val="16"/>
          <w:szCs w:val="16"/>
        </w:rPr>
        <w:t>含货至</w:t>
      </w:r>
      <w:proofErr w:type="gramEnd"/>
      <w:r>
        <w:rPr>
          <w:color w:val="333333"/>
          <w:sz w:val="16"/>
          <w:szCs w:val="16"/>
        </w:rPr>
        <w:t>我院指定地点的运输、保险、安装等所有费用）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6、产品技术参数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7、尽可能提供同类产品的性能对比表</w:t>
      </w:r>
    </w:p>
    <w:p w:rsidR="00B83F53" w:rsidRPr="000F11A8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8</w:t>
      </w:r>
      <w:r w:rsidR="000F11A8">
        <w:rPr>
          <w:color w:val="333333"/>
          <w:sz w:val="16"/>
          <w:szCs w:val="16"/>
        </w:rPr>
        <w:t>、售后服务承诺书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9、其他医院（以三甲医院为主）中标通知书或合同及相应配置（如我院一年内采购过，提供我院采购合同和相应配置）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10、该设备如需配套在我院未正式使用的专用耗材或专用试剂,调研材料中必须说明，涉及到耗材及试剂，需详细描述中标情况，开放或封闭及供货价格；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11、物价收费相关情况。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并及时通知相关科室进行调研，待相关科室同意引进专用耗材或试剂后，方可同时安排院内设备和耗材或试剂谈判。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12、用户名单、采购时间及联系人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13、宣传彩页(提供印刷版，打印和复印版无效)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14、调研材料真实性及购销廉洁声明（见附件</w:t>
      </w:r>
      <w:r w:rsidR="000F11A8">
        <w:rPr>
          <w:color w:val="333333"/>
          <w:sz w:val="16"/>
          <w:szCs w:val="16"/>
        </w:rPr>
        <w:t>1</w:t>
      </w:r>
      <w:r>
        <w:rPr>
          <w:color w:val="333333"/>
          <w:sz w:val="16"/>
          <w:szCs w:val="16"/>
        </w:rPr>
        <w:t>）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15、上述材料正本必须加盖投标公司的公章，复印公章无效。</w:t>
      </w:r>
    </w:p>
    <w:p w:rsidR="00201B99" w:rsidRPr="00B83F53" w:rsidRDefault="00201B99"/>
    <w:sectPr w:rsidR="00201B99" w:rsidRPr="00B83F53" w:rsidSect="00AB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F53"/>
    <w:rsid w:val="000923C6"/>
    <w:rsid w:val="000F11A8"/>
    <w:rsid w:val="00201B99"/>
    <w:rsid w:val="00376E74"/>
    <w:rsid w:val="007958A8"/>
    <w:rsid w:val="00AB1C1C"/>
    <w:rsid w:val="00B61C46"/>
    <w:rsid w:val="00B8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2022-05-07T02:24:00Z</dcterms:created>
  <dcterms:modified xsi:type="dcterms:W3CDTF">2024-04-02T02:36:00Z</dcterms:modified>
</cp:coreProperties>
</file>